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2C6" w:rsidRDefault="00F732C6" w:rsidP="00F732C6">
      <w:pPr>
        <w:spacing w:after="0"/>
        <w:jc w:val="center"/>
        <w:rPr>
          <w:sz w:val="36"/>
          <w:szCs w:val="36"/>
        </w:rPr>
      </w:pPr>
      <w:r w:rsidRPr="003D3CDA">
        <w:rPr>
          <w:sz w:val="36"/>
          <w:szCs w:val="36"/>
        </w:rPr>
        <w:t>KB Taxes and Bookkeeping</w:t>
      </w:r>
    </w:p>
    <w:p w:rsidR="00F732C6" w:rsidRDefault="00F732C6" w:rsidP="00F732C6">
      <w:pPr>
        <w:spacing w:after="0"/>
        <w:jc w:val="center"/>
        <w:rPr>
          <w:sz w:val="20"/>
          <w:szCs w:val="20"/>
        </w:rPr>
      </w:pPr>
      <w:r>
        <w:rPr>
          <w:sz w:val="20"/>
          <w:szCs w:val="20"/>
        </w:rPr>
        <w:t>657 Main St NW Suite 207</w:t>
      </w:r>
    </w:p>
    <w:p w:rsidR="00F732C6" w:rsidRDefault="00F732C6" w:rsidP="00F732C6">
      <w:pPr>
        <w:spacing w:after="0"/>
        <w:jc w:val="center"/>
        <w:rPr>
          <w:sz w:val="20"/>
          <w:szCs w:val="20"/>
        </w:rPr>
      </w:pPr>
      <w:r>
        <w:rPr>
          <w:sz w:val="20"/>
          <w:szCs w:val="20"/>
        </w:rPr>
        <w:t>Elk River, MN 4422</w:t>
      </w:r>
    </w:p>
    <w:p w:rsidR="00F732C6" w:rsidRDefault="00D544AB" w:rsidP="00F732C6">
      <w:pPr>
        <w:spacing w:after="0"/>
        <w:jc w:val="center"/>
        <w:rPr>
          <w:sz w:val="20"/>
          <w:szCs w:val="20"/>
        </w:rPr>
      </w:pPr>
      <w:hyperlink r:id="rId5" w:history="1">
        <w:r w:rsidR="00F732C6" w:rsidRPr="00551359">
          <w:rPr>
            <w:rStyle w:val="Hyperlink"/>
            <w:sz w:val="20"/>
            <w:szCs w:val="20"/>
          </w:rPr>
          <w:t>Kbtaxesb@gail.com</w:t>
        </w:r>
      </w:hyperlink>
    </w:p>
    <w:p w:rsidR="00F732C6" w:rsidRDefault="00F732C6" w:rsidP="00F732C6">
      <w:pPr>
        <w:spacing w:after="0"/>
        <w:jc w:val="center"/>
        <w:rPr>
          <w:sz w:val="20"/>
          <w:szCs w:val="20"/>
        </w:rPr>
      </w:pPr>
      <w:r>
        <w:rPr>
          <w:sz w:val="20"/>
          <w:szCs w:val="20"/>
        </w:rPr>
        <w:t>Phone: (763) 777-9069      Fax: (763) 777-9263</w:t>
      </w:r>
    </w:p>
    <w:p w:rsidR="00F732C6" w:rsidRDefault="00F732C6" w:rsidP="00F732C6">
      <w:pPr>
        <w:spacing w:after="0"/>
        <w:jc w:val="center"/>
      </w:pPr>
    </w:p>
    <w:p w:rsidR="00F732C6" w:rsidRDefault="00F732C6" w:rsidP="00F732C6">
      <w:pPr>
        <w:spacing w:after="0"/>
        <w:jc w:val="center"/>
      </w:pPr>
    </w:p>
    <w:p w:rsidR="00F732C6" w:rsidRDefault="00F732C6" w:rsidP="00F732C6">
      <w:pPr>
        <w:spacing w:after="0"/>
        <w:jc w:val="center"/>
      </w:pPr>
    </w:p>
    <w:p w:rsidR="00F732C6" w:rsidRDefault="00F732C6" w:rsidP="00F732C6">
      <w:pPr>
        <w:spacing w:after="0"/>
        <w:jc w:val="center"/>
      </w:pPr>
    </w:p>
    <w:p w:rsidR="00F732C6" w:rsidRDefault="00F732C6" w:rsidP="00F732C6">
      <w:pPr>
        <w:spacing w:after="0"/>
        <w:jc w:val="center"/>
        <w:rPr>
          <w:sz w:val="28"/>
          <w:szCs w:val="28"/>
        </w:rPr>
      </w:pPr>
      <w:r w:rsidRPr="00F732C6">
        <w:rPr>
          <w:sz w:val="28"/>
          <w:szCs w:val="28"/>
        </w:rPr>
        <w:t>Website and Web Portal Usage Policy</w:t>
      </w:r>
    </w:p>
    <w:p w:rsidR="00F732C6" w:rsidRPr="00DA1CE7" w:rsidRDefault="00F732C6" w:rsidP="00F732C6">
      <w:pPr>
        <w:spacing w:after="0"/>
      </w:pPr>
    </w:p>
    <w:p w:rsidR="00F732C6" w:rsidRPr="00DA1CE7" w:rsidRDefault="00F732C6" w:rsidP="00F732C6">
      <w:pPr>
        <w:spacing w:after="0"/>
      </w:pPr>
      <w:r w:rsidRPr="00DA1CE7">
        <w:t xml:space="preserve">Your access to and the use of KBTB systems web site and portal is subject to the following terms and conditions, as well as applicable laws. Your access to the web site is in consideration for your agreement to the Use Policy, </w:t>
      </w:r>
      <w:proofErr w:type="gramStart"/>
      <w:r w:rsidRPr="00DA1CE7">
        <w:t>whether or not</w:t>
      </w:r>
      <w:proofErr w:type="gramEnd"/>
      <w:r w:rsidRPr="00DA1CE7">
        <w:t xml:space="preserve"> you are registered user. By accessing, browsing, and using the web site, you accept, without limitation or qualification, these Terms and Conditions of Use Policy.</w:t>
      </w:r>
    </w:p>
    <w:p w:rsidR="00F732C6" w:rsidRPr="00DA1CE7" w:rsidRDefault="00F732C6" w:rsidP="00F732C6">
      <w:pPr>
        <w:spacing w:after="0"/>
      </w:pPr>
    </w:p>
    <w:p w:rsidR="00F732C6" w:rsidRPr="00DA1CE7" w:rsidRDefault="00F732C6" w:rsidP="00F732C6">
      <w:pPr>
        <w:spacing w:after="0"/>
      </w:pPr>
      <w:r w:rsidRPr="00DA1CE7">
        <w:t>There are sections of the web site that connect you to other sites outside of the control of &lt;Accountant&gt; web site. These terms and conditions apply ONLY to those areas that are on the &lt;Accountant&gt; web site. Note: Web pages including &lt;Accountant&gt; in the URL address is covered by the terms and conditions laid out in this document.</w:t>
      </w:r>
    </w:p>
    <w:p w:rsidR="00F732C6" w:rsidRPr="00DA1CE7" w:rsidRDefault="00F732C6" w:rsidP="00F732C6">
      <w:pPr>
        <w:spacing w:after="0"/>
      </w:pPr>
    </w:p>
    <w:p w:rsidR="00F732C6" w:rsidRPr="00DA1CE7" w:rsidRDefault="00F732C6" w:rsidP="00F732C6">
      <w:pPr>
        <w:spacing w:after="0"/>
        <w:rPr>
          <w:u w:val="single"/>
        </w:rPr>
      </w:pPr>
      <w:r w:rsidRPr="00DA1CE7">
        <w:rPr>
          <w:u w:val="single"/>
        </w:rPr>
        <w:t>Modification of the agreement</w:t>
      </w:r>
    </w:p>
    <w:p w:rsidR="00F732C6" w:rsidRPr="00DA1CE7" w:rsidRDefault="00F732C6" w:rsidP="00F732C6">
      <w:pPr>
        <w:spacing w:after="0"/>
        <w:rPr>
          <w:u w:val="single"/>
        </w:rPr>
      </w:pPr>
    </w:p>
    <w:p w:rsidR="00F732C6" w:rsidRDefault="00F732C6" w:rsidP="00F732C6">
      <w:pPr>
        <w:spacing w:after="0"/>
      </w:pPr>
      <w:r w:rsidRPr="00DA1CE7">
        <w:t xml:space="preserve">KBTB maintains the right to modify the Use </w:t>
      </w:r>
      <w:proofErr w:type="gramStart"/>
      <w:r w:rsidR="00DA1CE7" w:rsidRPr="00DA1CE7">
        <w:t>Policy, and</w:t>
      </w:r>
      <w:proofErr w:type="gramEnd"/>
      <w:r w:rsidRPr="00DA1CE7">
        <w:t xml:space="preserve"> may do so by posting notice of such modifications on this page. Any modification made is effective immediately upon posting the modification (unless otherwise stated). Your continued use of KBTB web site following the posting of any modification s</w:t>
      </w:r>
      <w:r w:rsidR="00DA1CE7" w:rsidRPr="00DA1CE7">
        <w:t xml:space="preserve">ignifies your acceptance of such modification. You should visit this page, </w:t>
      </w:r>
      <w:proofErr w:type="gramStart"/>
      <w:r w:rsidR="00DA1CE7" w:rsidRPr="00DA1CE7">
        <w:t>Periodically</w:t>
      </w:r>
      <w:proofErr w:type="gramEnd"/>
      <w:r w:rsidR="00DA1CE7" w:rsidRPr="00DA1CE7">
        <w:t xml:space="preserve"> to review the current Use Policy.</w:t>
      </w:r>
    </w:p>
    <w:p w:rsidR="00DA1CE7" w:rsidRDefault="00DA1CE7" w:rsidP="00F732C6">
      <w:pPr>
        <w:spacing w:after="0"/>
      </w:pPr>
    </w:p>
    <w:p w:rsidR="00DA1CE7" w:rsidRDefault="00DA1CE7" w:rsidP="00F732C6">
      <w:pPr>
        <w:spacing w:after="0"/>
      </w:pPr>
      <w:r>
        <w:t>Conduct</w:t>
      </w:r>
    </w:p>
    <w:p w:rsidR="00DA1CE7" w:rsidRDefault="00DA1CE7" w:rsidP="00F732C6">
      <w:pPr>
        <w:spacing w:after="0"/>
      </w:pPr>
    </w:p>
    <w:p w:rsidR="00DA1CE7" w:rsidRDefault="00DA1CE7" w:rsidP="00F732C6">
      <w:pPr>
        <w:spacing w:after="0"/>
      </w:pPr>
      <w:r>
        <w:t>You agree to access and use KBTB web site for lawful purposes, Only. You are solely responsible for the knowledge of and adherence to any and all laws, statues, rules, and regulations pertaining to your use of this website. By accessing &lt;Accountant&gt;’s web site, you agree that you will not:</w:t>
      </w:r>
    </w:p>
    <w:p w:rsidR="00DA1CE7" w:rsidRPr="005F3EA3" w:rsidRDefault="00DA1CE7" w:rsidP="00DA1CE7">
      <w:pPr>
        <w:pStyle w:val="ListParagraph"/>
        <w:numPr>
          <w:ilvl w:val="0"/>
          <w:numId w:val="1"/>
        </w:numPr>
        <w:spacing w:after="0"/>
        <w:rPr>
          <w:sz w:val="20"/>
          <w:szCs w:val="20"/>
        </w:rPr>
      </w:pPr>
      <w:r w:rsidRPr="005F3EA3">
        <w:rPr>
          <w:sz w:val="20"/>
          <w:szCs w:val="20"/>
        </w:rPr>
        <w:t>Use KBTB website to commit a criminal offense, or to encourage others to conduct act</w:t>
      </w:r>
      <w:r w:rsidR="00D544AB">
        <w:rPr>
          <w:sz w:val="20"/>
          <w:szCs w:val="20"/>
        </w:rPr>
        <w:t>s</w:t>
      </w:r>
      <w:r w:rsidRPr="005F3EA3">
        <w:rPr>
          <w:sz w:val="20"/>
          <w:szCs w:val="20"/>
        </w:rPr>
        <w:t xml:space="preserve"> that would constitute a criminal offense or give rise to civil liability;</w:t>
      </w:r>
    </w:p>
    <w:p w:rsidR="00DA1CE7" w:rsidRPr="005F3EA3" w:rsidRDefault="00DA1CE7" w:rsidP="00DA1CE7">
      <w:pPr>
        <w:pStyle w:val="ListParagraph"/>
        <w:numPr>
          <w:ilvl w:val="0"/>
          <w:numId w:val="1"/>
        </w:numPr>
        <w:spacing w:after="0"/>
        <w:rPr>
          <w:sz w:val="20"/>
          <w:szCs w:val="20"/>
        </w:rPr>
      </w:pPr>
      <w:r w:rsidRPr="005F3EA3">
        <w:rPr>
          <w:sz w:val="20"/>
          <w:szCs w:val="20"/>
        </w:rPr>
        <w:t xml:space="preserve">Post </w:t>
      </w:r>
      <w:proofErr w:type="gramStart"/>
      <w:r w:rsidRPr="005F3EA3">
        <w:rPr>
          <w:sz w:val="20"/>
          <w:szCs w:val="20"/>
        </w:rPr>
        <w:t>( or</w:t>
      </w:r>
      <w:proofErr w:type="gramEnd"/>
      <w:r w:rsidRPr="005F3EA3">
        <w:rPr>
          <w:sz w:val="20"/>
          <w:szCs w:val="20"/>
        </w:rPr>
        <w:t xml:space="preserve"> transmit) any unlawful, threatening, libelous, harassing, defamatory, vulgar, obscene, pornographic, profane, or otherwise objectionable content;</w:t>
      </w:r>
    </w:p>
    <w:p w:rsidR="00DA1CE7" w:rsidRPr="005F3EA3" w:rsidRDefault="00DA1CE7" w:rsidP="00DA1CE7">
      <w:pPr>
        <w:pStyle w:val="ListParagraph"/>
        <w:numPr>
          <w:ilvl w:val="0"/>
          <w:numId w:val="1"/>
        </w:numPr>
        <w:spacing w:after="0"/>
        <w:rPr>
          <w:sz w:val="20"/>
          <w:szCs w:val="20"/>
        </w:rPr>
      </w:pPr>
      <w:r w:rsidRPr="005F3EA3">
        <w:rPr>
          <w:sz w:val="20"/>
          <w:szCs w:val="20"/>
        </w:rPr>
        <w:t>Use the website to impersonate other parties or entities;</w:t>
      </w:r>
    </w:p>
    <w:p w:rsidR="00E15EBF" w:rsidRPr="005F3EA3" w:rsidRDefault="00DA1CE7" w:rsidP="00E15EBF">
      <w:pPr>
        <w:pStyle w:val="ListParagraph"/>
        <w:numPr>
          <w:ilvl w:val="0"/>
          <w:numId w:val="1"/>
        </w:numPr>
        <w:spacing w:after="0"/>
        <w:rPr>
          <w:sz w:val="20"/>
          <w:szCs w:val="20"/>
        </w:rPr>
      </w:pPr>
      <w:r w:rsidRPr="005F3EA3">
        <w:rPr>
          <w:sz w:val="20"/>
          <w:szCs w:val="20"/>
        </w:rPr>
        <w:t>Use the website to upload any content that contains a software virus, such as a Trojan Horse or any other computer codes, files, or programs that may alter, damage or interrupt the daily function of the web site (or the hardware/software of any other person who may access the web site);</w:t>
      </w:r>
    </w:p>
    <w:p w:rsidR="00E15EBF" w:rsidRPr="005F3EA3" w:rsidRDefault="00E15EBF" w:rsidP="00E15EBF">
      <w:pPr>
        <w:pStyle w:val="ListParagraph"/>
        <w:numPr>
          <w:ilvl w:val="0"/>
          <w:numId w:val="1"/>
        </w:numPr>
        <w:spacing w:after="0"/>
        <w:rPr>
          <w:sz w:val="20"/>
          <w:szCs w:val="20"/>
        </w:rPr>
      </w:pPr>
      <w:r w:rsidRPr="005F3EA3">
        <w:rPr>
          <w:sz w:val="20"/>
          <w:szCs w:val="20"/>
        </w:rPr>
        <w:t>Upload, post, e-mail, or otherwise transmit any materials, that you do have the right to transmit under any laws (or under any contractual relationship)</w:t>
      </w:r>
    </w:p>
    <w:p w:rsidR="00E15EBF" w:rsidRPr="005F3EA3" w:rsidRDefault="00E15EBF" w:rsidP="00E15EBF">
      <w:pPr>
        <w:pStyle w:val="ListParagraph"/>
        <w:numPr>
          <w:ilvl w:val="0"/>
          <w:numId w:val="1"/>
        </w:numPr>
        <w:spacing w:after="0"/>
        <w:rPr>
          <w:sz w:val="20"/>
          <w:szCs w:val="20"/>
        </w:rPr>
      </w:pPr>
      <w:r w:rsidRPr="005F3EA3">
        <w:rPr>
          <w:sz w:val="20"/>
          <w:szCs w:val="20"/>
        </w:rPr>
        <w:t>Alter, damage, or delete any content posted on the web site;</w:t>
      </w:r>
    </w:p>
    <w:p w:rsidR="00E15EBF" w:rsidRPr="005F3EA3" w:rsidRDefault="00E15EBF" w:rsidP="00E15EBF">
      <w:pPr>
        <w:pStyle w:val="ListParagraph"/>
        <w:numPr>
          <w:ilvl w:val="0"/>
          <w:numId w:val="1"/>
        </w:numPr>
        <w:spacing w:after="0"/>
        <w:rPr>
          <w:sz w:val="20"/>
          <w:szCs w:val="20"/>
        </w:rPr>
      </w:pPr>
      <w:r w:rsidRPr="005F3EA3">
        <w:rPr>
          <w:sz w:val="20"/>
          <w:szCs w:val="20"/>
        </w:rPr>
        <w:lastRenderedPageBreak/>
        <w:t>Disrupt the normal flow of communication in any way;</w:t>
      </w:r>
    </w:p>
    <w:p w:rsidR="00E15EBF" w:rsidRPr="005F3EA3" w:rsidRDefault="00E15EBF" w:rsidP="00E15EBF">
      <w:pPr>
        <w:pStyle w:val="ListParagraph"/>
        <w:numPr>
          <w:ilvl w:val="0"/>
          <w:numId w:val="1"/>
        </w:numPr>
        <w:spacing w:after="0"/>
        <w:rPr>
          <w:sz w:val="20"/>
          <w:szCs w:val="20"/>
        </w:rPr>
      </w:pPr>
      <w:r w:rsidRPr="005F3EA3">
        <w:rPr>
          <w:sz w:val="20"/>
          <w:szCs w:val="20"/>
        </w:rPr>
        <w:t>Claim a relationship with or speak for any department, division, organization, unit, etc., which you are not authorized to claim such a relationship;</w:t>
      </w:r>
    </w:p>
    <w:p w:rsidR="00E15EBF" w:rsidRPr="005F3EA3" w:rsidRDefault="00E15EBF" w:rsidP="00E15EBF">
      <w:pPr>
        <w:pStyle w:val="ListParagraph"/>
        <w:numPr>
          <w:ilvl w:val="0"/>
          <w:numId w:val="1"/>
        </w:numPr>
        <w:spacing w:after="0"/>
        <w:rPr>
          <w:sz w:val="20"/>
          <w:szCs w:val="20"/>
        </w:rPr>
      </w:pPr>
      <w:r w:rsidRPr="005F3EA3">
        <w:rPr>
          <w:sz w:val="20"/>
          <w:szCs w:val="20"/>
        </w:rPr>
        <w:t>Post or transmit any unsolicited advertising, promotional materials, or other forms of solicitation;</w:t>
      </w:r>
    </w:p>
    <w:p w:rsidR="00E15EBF" w:rsidRPr="005F3EA3" w:rsidRDefault="00E15EBF" w:rsidP="00E15EBF">
      <w:pPr>
        <w:pStyle w:val="ListParagraph"/>
        <w:numPr>
          <w:ilvl w:val="0"/>
          <w:numId w:val="1"/>
        </w:numPr>
        <w:spacing w:after="0"/>
        <w:rPr>
          <w:sz w:val="20"/>
          <w:szCs w:val="20"/>
        </w:rPr>
      </w:pPr>
      <w:r w:rsidRPr="005F3EA3">
        <w:rPr>
          <w:sz w:val="20"/>
          <w:szCs w:val="20"/>
        </w:rPr>
        <w:t>Post any material that infringes (or violates) the academic/intellectual rights of others; or</w:t>
      </w:r>
    </w:p>
    <w:p w:rsidR="00E15EBF" w:rsidRPr="005F3EA3" w:rsidRDefault="00E15EBF" w:rsidP="00E15EBF">
      <w:pPr>
        <w:pStyle w:val="ListParagraph"/>
        <w:numPr>
          <w:ilvl w:val="0"/>
          <w:numId w:val="1"/>
        </w:numPr>
        <w:spacing w:after="0"/>
        <w:rPr>
          <w:sz w:val="20"/>
          <w:szCs w:val="20"/>
        </w:rPr>
      </w:pPr>
      <w:r w:rsidRPr="005F3EA3">
        <w:rPr>
          <w:sz w:val="20"/>
          <w:szCs w:val="20"/>
        </w:rPr>
        <w:t>Collect (or store) personal information about others.</w:t>
      </w:r>
    </w:p>
    <w:p w:rsidR="00E15EBF" w:rsidRDefault="00E15EBF" w:rsidP="00E15EBF">
      <w:pPr>
        <w:spacing w:after="0"/>
      </w:pPr>
    </w:p>
    <w:p w:rsidR="00E15EBF" w:rsidRDefault="00E15EBF" w:rsidP="00E15EBF">
      <w:pPr>
        <w:spacing w:after="0"/>
      </w:pPr>
      <w:r>
        <w:t>Registration</w:t>
      </w:r>
    </w:p>
    <w:p w:rsidR="00E15EBF" w:rsidRDefault="00E15EBF" w:rsidP="00E15EBF">
      <w:pPr>
        <w:spacing w:after="0"/>
      </w:pPr>
    </w:p>
    <w:p w:rsidR="00E15EBF" w:rsidRDefault="00E15EBF" w:rsidP="00E15EBF">
      <w:pPr>
        <w:spacing w:after="0"/>
      </w:pPr>
      <w:r>
        <w:t>Certain portions for KBTB web site are limited to registered users, and/or may allow a user to request support/services online by entering personal information provided to us in complete and accurate, as well as given to us at your own risk. Also, you agree not to register under the name of, nor attempt to enter the website under the name of another person, and you will not adopt a user name that &lt;Accountant&gt;, in its sole secretion, deems offensive.</w:t>
      </w:r>
    </w:p>
    <w:p w:rsidR="00E15EBF" w:rsidRDefault="00E15EBF" w:rsidP="00E15EBF">
      <w:pPr>
        <w:spacing w:after="0"/>
      </w:pPr>
    </w:p>
    <w:p w:rsidR="00E15EBF" w:rsidRDefault="00E15EBF" w:rsidP="00E15EBF">
      <w:pPr>
        <w:spacing w:after="0"/>
      </w:pPr>
      <w:r>
        <w:t>Termination of Use</w:t>
      </w:r>
    </w:p>
    <w:p w:rsidR="00E15EBF" w:rsidRDefault="00E15EBF" w:rsidP="00E15EBF">
      <w:pPr>
        <w:spacing w:after="0"/>
      </w:pPr>
    </w:p>
    <w:p w:rsidR="00E15EBF" w:rsidRDefault="00E15EBF" w:rsidP="00E15EBF">
      <w:pPr>
        <w:spacing w:after="0"/>
      </w:pPr>
      <w:r>
        <w:t xml:space="preserve">KBTB may (in its sole discretion) suspend/terminate your access to KBTB systems web site, as well as the use of this web site without notification including the violation of the </w:t>
      </w:r>
      <w:r w:rsidR="00C6013D">
        <w:t xml:space="preserve">Use Policy, or for another conduct that KBTB deems is harmful/unlawful to others. Note: in the event of termination, you are no longer authorized to access KBTB web site, and KBTB will use whatever means necessary to enforce this termination. In the event that </w:t>
      </w:r>
      <w:proofErr w:type="gramStart"/>
      <w:r w:rsidR="00C6013D">
        <w:t>you  terminate</w:t>
      </w:r>
      <w:proofErr w:type="gramEnd"/>
      <w:r w:rsidR="00C6013D">
        <w:t xml:space="preserve"> our services, your access to KBTB  web site, portal and uploaded information will be removed no later than 30 days after notification. If we have received a request from you by the unextended due date of the prior </w:t>
      </w:r>
      <w:proofErr w:type="gramStart"/>
      <w:r w:rsidR="00C6013D">
        <w:t>years</w:t>
      </w:r>
      <w:proofErr w:type="gramEnd"/>
      <w:r w:rsidR="00C6013D">
        <w:t xml:space="preserve"> income tax return to file or extend the return we will immediately discontinue your access to the web portal. After access to the portal is discontinued all data will be deleted.</w:t>
      </w:r>
    </w:p>
    <w:p w:rsidR="00C6013D" w:rsidRDefault="00C6013D" w:rsidP="00E15EBF">
      <w:pPr>
        <w:spacing w:after="0"/>
      </w:pPr>
    </w:p>
    <w:p w:rsidR="00C6013D" w:rsidRDefault="00C6013D" w:rsidP="00E15EBF">
      <w:pPr>
        <w:spacing w:after="0"/>
      </w:pPr>
      <w:r>
        <w:t>Other site Links</w:t>
      </w:r>
    </w:p>
    <w:p w:rsidR="00C6013D" w:rsidRDefault="00C6013D" w:rsidP="00E15EBF">
      <w:pPr>
        <w:spacing w:after="0"/>
      </w:pPr>
    </w:p>
    <w:p w:rsidR="00C6013D" w:rsidRDefault="00C6013D" w:rsidP="00E15EBF">
      <w:pPr>
        <w:spacing w:after="0"/>
      </w:pPr>
      <w:r>
        <w:t>There are some links on KBTB web site that are not maintained/operated by KBTB.</w:t>
      </w:r>
    </w:p>
    <w:p w:rsidR="00C6013D" w:rsidRDefault="00C6013D" w:rsidP="00E15EBF">
      <w:pPr>
        <w:spacing w:after="0"/>
      </w:pPr>
      <w:r>
        <w:t xml:space="preserve">KBTB does not control these web sites, nor do we review their content. </w:t>
      </w:r>
      <w:proofErr w:type="gramStart"/>
      <w:r>
        <w:t>KBTB  provides</w:t>
      </w:r>
      <w:proofErr w:type="gramEnd"/>
      <w:r>
        <w:t xml:space="preserve"> these outside resource links to users for their convenience. The listing of the links are not an endorsement of the information, products, or services, and do not imply a direct association between KBTB and the operators of the outside resource links</w:t>
      </w:r>
    </w:p>
    <w:p w:rsidR="00C6013D" w:rsidRDefault="00C6013D" w:rsidP="00E15EBF">
      <w:pPr>
        <w:spacing w:after="0"/>
      </w:pPr>
    </w:p>
    <w:p w:rsidR="00C6013D" w:rsidRDefault="005F3EA3" w:rsidP="00E15EBF">
      <w:pPr>
        <w:spacing w:after="0"/>
      </w:pPr>
      <w:r>
        <w:t>Content</w:t>
      </w:r>
    </w:p>
    <w:p w:rsidR="005F3EA3" w:rsidRDefault="005F3EA3" w:rsidP="00E15EBF">
      <w:pPr>
        <w:spacing w:after="0"/>
      </w:pPr>
    </w:p>
    <w:p w:rsidR="005F3EA3" w:rsidRDefault="005F3EA3" w:rsidP="00E15EBF">
      <w:pPr>
        <w:spacing w:after="0"/>
      </w:pPr>
      <w:r>
        <w:t xml:space="preserve">KBTB has the right to monitor the content that </w:t>
      </w:r>
      <w:r w:rsidR="000A58E4">
        <w:t>you</w:t>
      </w:r>
      <w:r>
        <w:t xml:space="preserve"> provide. We reserve the right to delete, move, and /or edit any posting that come to our attention, which we consider to be unacceptable or inappropriate whether for legal or other reasons. Note: The United States and foreign copyright laws, as well as international conventions protect the contents of KBTB web site. (You have agreed to abide by all copyright notices by entering KBTB web site)</w:t>
      </w:r>
    </w:p>
    <w:p w:rsidR="005F3EA3" w:rsidRDefault="005F3EA3" w:rsidP="00E15EBF">
      <w:pPr>
        <w:spacing w:after="0"/>
      </w:pPr>
    </w:p>
    <w:p w:rsidR="005F3EA3" w:rsidRDefault="005F3EA3" w:rsidP="00E15EBF">
      <w:pPr>
        <w:spacing w:after="0"/>
      </w:pPr>
    </w:p>
    <w:p w:rsidR="005F3EA3" w:rsidRDefault="005F3EA3" w:rsidP="00E15EBF">
      <w:pPr>
        <w:spacing w:after="0"/>
      </w:pPr>
    </w:p>
    <w:p w:rsidR="005F3EA3" w:rsidRDefault="005F3EA3" w:rsidP="00E15EBF">
      <w:pPr>
        <w:spacing w:after="0"/>
      </w:pPr>
      <w:r>
        <w:lastRenderedPageBreak/>
        <w:t>Indemnity</w:t>
      </w:r>
    </w:p>
    <w:p w:rsidR="005F3EA3" w:rsidRDefault="005F3EA3" w:rsidP="00E15EBF">
      <w:pPr>
        <w:spacing w:after="0"/>
      </w:pPr>
    </w:p>
    <w:p w:rsidR="005F3EA3" w:rsidRDefault="005F3EA3" w:rsidP="00E15EBF">
      <w:pPr>
        <w:spacing w:after="0"/>
      </w:pPr>
      <w:r>
        <w:t xml:space="preserve">You agree to defend, indemnify, and hold harmless KBTB (and its employees) from any and all liabilities and cost incurred by Indemnified Parties in connection with any claim </w:t>
      </w:r>
      <w:r w:rsidR="004477B1">
        <w:t>arising</w:t>
      </w:r>
      <w:r>
        <w:t xml:space="preserve"> from any br</w:t>
      </w:r>
      <w:r w:rsidR="004477B1">
        <w:t>e</w:t>
      </w:r>
      <w:r>
        <w:t xml:space="preserve">ach by you of this Use </w:t>
      </w:r>
      <w:r w:rsidR="004477B1">
        <w:t>Policy</w:t>
      </w:r>
      <w:r>
        <w:t xml:space="preserve">, including </w:t>
      </w:r>
      <w:r w:rsidR="004477B1">
        <w:t>reasonable</w:t>
      </w:r>
      <w:r>
        <w:t xml:space="preserve"> </w:t>
      </w:r>
      <w:r w:rsidR="000A58E4">
        <w:t>attorneys’</w:t>
      </w:r>
      <w:r w:rsidR="004477B1">
        <w:t xml:space="preserve"> fees and costs. You agree to cooperate as fully as may be reasonably possible in the defense of any such claim. KBTB reserves the right to assume, at its own expense, the exclusive defense and control of any matter otherwise subject to indemnification by you. You in turn shall not settle any matter without the written consent of KBTB.</w:t>
      </w:r>
    </w:p>
    <w:p w:rsidR="004477B1" w:rsidRDefault="004477B1" w:rsidP="00E15EBF">
      <w:pPr>
        <w:spacing w:after="0"/>
      </w:pPr>
    </w:p>
    <w:p w:rsidR="004477B1" w:rsidRDefault="004477B1" w:rsidP="00E15EBF">
      <w:pPr>
        <w:spacing w:after="0"/>
      </w:pPr>
      <w:r>
        <w:t>Disclaimer</w:t>
      </w:r>
    </w:p>
    <w:p w:rsidR="004477B1" w:rsidRDefault="004477B1" w:rsidP="00E15EBF">
      <w:pPr>
        <w:spacing w:after="0"/>
      </w:pPr>
    </w:p>
    <w:p w:rsidR="004477B1" w:rsidRDefault="004477B1" w:rsidP="00E15EBF">
      <w:pPr>
        <w:spacing w:after="0"/>
      </w:pPr>
      <w:r>
        <w:t>You expressly understand and agree that your use of KBTB systems website, or any material available through the web site, is at your own risk. Neither KBTB nor its employees warrant that the web site in question will be uninterrupted, problem-free of omissions, or error-free; nor do they make any warranty as to the results that may be obtained from the use of the web site. The content and functions of</w:t>
      </w:r>
    </w:p>
    <w:p w:rsidR="004477B1" w:rsidRDefault="004477B1" w:rsidP="00E15EBF">
      <w:pPr>
        <w:spacing w:after="0"/>
      </w:pPr>
      <w:r>
        <w:t>KBTB web site are provided to you as is. Without warrantie</w:t>
      </w:r>
      <w:r w:rsidR="00D544AB">
        <w:t>s</w:t>
      </w:r>
      <w:bookmarkStart w:id="0" w:name="_GoBack"/>
      <w:bookmarkEnd w:id="0"/>
      <w:r>
        <w:t xml:space="preserve"> of any kind, either</w:t>
      </w:r>
      <w:r w:rsidR="000A58E4">
        <w:t xml:space="preserve"> express or implied, including, but not limited to warranties of title, merchantability, fitness for a particular purpose or use, or current fitness.</w:t>
      </w:r>
    </w:p>
    <w:p w:rsidR="000A58E4" w:rsidRDefault="000A58E4" w:rsidP="00E15EBF">
      <w:pPr>
        <w:spacing w:after="0"/>
      </w:pPr>
    </w:p>
    <w:p w:rsidR="000A58E4" w:rsidRDefault="000A58E4" w:rsidP="00E15EBF">
      <w:pPr>
        <w:spacing w:after="0"/>
      </w:pPr>
      <w:r>
        <w:t>Limitation of Liability</w:t>
      </w:r>
    </w:p>
    <w:p w:rsidR="000A58E4" w:rsidRDefault="000A58E4" w:rsidP="00E15EBF">
      <w:pPr>
        <w:spacing w:after="0"/>
      </w:pPr>
    </w:p>
    <w:p w:rsidR="000A58E4" w:rsidRDefault="000A58E4" w:rsidP="00E15EBF">
      <w:pPr>
        <w:spacing w:after="0"/>
      </w:pPr>
      <w:r>
        <w:t>In no event will KBTB (or its employees) be liable for the incidental, indirect, special, punitive, exemplary, or consequential damages, arising out of your use of or inability to use KBTB web site, including without limitations, loss of revenue or anticipated profits, loss of goodwill, loss of business, loss of data, computer failure or malfunction, or any and all other damages.</w:t>
      </w:r>
    </w:p>
    <w:p w:rsidR="000A58E4" w:rsidRDefault="000A58E4" w:rsidP="00E15EBF">
      <w:pPr>
        <w:spacing w:after="0"/>
      </w:pPr>
    </w:p>
    <w:p w:rsidR="000A58E4" w:rsidRDefault="000A58E4" w:rsidP="00E15EBF">
      <w:pPr>
        <w:spacing w:after="0"/>
      </w:pPr>
    </w:p>
    <w:p w:rsidR="000A58E4" w:rsidRDefault="000A58E4" w:rsidP="00E15EBF">
      <w:pPr>
        <w:spacing w:after="0"/>
      </w:pPr>
    </w:p>
    <w:p w:rsidR="000A58E4" w:rsidRDefault="000A58E4" w:rsidP="00E15EBF">
      <w:pPr>
        <w:spacing w:after="0"/>
      </w:pPr>
    </w:p>
    <w:p w:rsidR="000A58E4" w:rsidRDefault="000A58E4" w:rsidP="00E15EBF">
      <w:pPr>
        <w:spacing w:after="0"/>
      </w:pPr>
    </w:p>
    <w:p w:rsidR="000A58E4" w:rsidRDefault="000A58E4" w:rsidP="00E15EBF">
      <w:pPr>
        <w:spacing w:after="0"/>
      </w:pPr>
    </w:p>
    <w:p w:rsidR="000A58E4" w:rsidRDefault="000A58E4" w:rsidP="00E15EBF">
      <w:pPr>
        <w:spacing w:after="0"/>
      </w:pPr>
    </w:p>
    <w:p w:rsidR="000A58E4" w:rsidRDefault="000A58E4" w:rsidP="00E15EBF">
      <w:pPr>
        <w:spacing w:after="0"/>
      </w:pPr>
      <w:r>
        <w:t>KBTB Nov. 12, 2019</w:t>
      </w:r>
    </w:p>
    <w:p w:rsidR="005F3EA3" w:rsidRDefault="005F3EA3" w:rsidP="00E15EBF">
      <w:pPr>
        <w:spacing w:after="0"/>
      </w:pPr>
    </w:p>
    <w:p w:rsidR="005F3EA3" w:rsidRDefault="005F3EA3" w:rsidP="00E15EBF">
      <w:pPr>
        <w:spacing w:after="0"/>
      </w:pPr>
    </w:p>
    <w:p w:rsidR="00E15EBF" w:rsidRPr="00DA1CE7" w:rsidRDefault="00E15EBF" w:rsidP="00E15EBF">
      <w:pPr>
        <w:spacing w:after="0"/>
      </w:pPr>
    </w:p>
    <w:sectPr w:rsidR="00E15EBF" w:rsidRPr="00DA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585"/>
    <w:multiLevelType w:val="hybridMultilevel"/>
    <w:tmpl w:val="7C205B8E"/>
    <w:lvl w:ilvl="0" w:tplc="156AE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6"/>
    <w:rsid w:val="000A58E4"/>
    <w:rsid w:val="002B6660"/>
    <w:rsid w:val="004477B1"/>
    <w:rsid w:val="005F3EA3"/>
    <w:rsid w:val="00C6013D"/>
    <w:rsid w:val="00D544AB"/>
    <w:rsid w:val="00DA1CE7"/>
    <w:rsid w:val="00E15EBF"/>
    <w:rsid w:val="00F7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8B0B"/>
  <w15:chartTrackingRefBased/>
  <w15:docId w15:val="{76F55509-D2A2-45E8-9B56-E50D5870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2C6"/>
    <w:rPr>
      <w:color w:val="0563C1" w:themeColor="hyperlink"/>
      <w:u w:val="single"/>
    </w:rPr>
  </w:style>
  <w:style w:type="paragraph" w:styleId="ListParagraph">
    <w:name w:val="List Paragraph"/>
    <w:basedOn w:val="Normal"/>
    <w:uiPriority w:val="34"/>
    <w:qFormat/>
    <w:rsid w:val="00DA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btaxesb@g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 Taxes</dc:creator>
  <cp:keywords/>
  <dc:description/>
  <cp:lastModifiedBy>Kb Taxes</cp:lastModifiedBy>
  <cp:revision>3</cp:revision>
  <cp:lastPrinted>2019-11-12T17:39:00Z</cp:lastPrinted>
  <dcterms:created xsi:type="dcterms:W3CDTF">2019-11-07T22:11:00Z</dcterms:created>
  <dcterms:modified xsi:type="dcterms:W3CDTF">2019-11-12T18:21:00Z</dcterms:modified>
</cp:coreProperties>
</file>